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199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  <w:gridCol w:w="1985"/>
      </w:tblGrid>
      <w:tr w:rsidR="00D04D9D" w:rsidTr="00D04D9D">
        <w:trPr>
          <w:trHeight w:val="520"/>
        </w:trPr>
        <w:tc>
          <w:tcPr>
            <w:tcW w:w="9214" w:type="dxa"/>
            <w:vAlign w:val="center"/>
            <w:hideMark/>
          </w:tcPr>
          <w:p w:rsidR="00D04D9D" w:rsidRDefault="00D04D9D">
            <w:pPr>
              <w:pStyle w:val="NoSpacing"/>
              <w:rPr>
                <w:rFonts w:asciiTheme="minorBidi" w:hAnsiTheme="minorBidi"/>
                <w:b/>
                <w:bCs/>
                <w:sz w:val="38"/>
                <w:szCs w:val="38"/>
              </w:rPr>
            </w:pPr>
            <w:bookmarkStart w:id="0" w:name="_GoBack"/>
            <w:bookmarkEnd w:id="0"/>
            <w:r>
              <w:rPr>
                <w:rFonts w:asciiTheme="minorBidi" w:hAnsiTheme="minorBidi"/>
                <w:b/>
                <w:sz w:val="38"/>
                <w:szCs w:val="38"/>
              </w:rPr>
              <w:t xml:space="preserve">How to use the period </w:t>
            </w:r>
            <w:r w:rsidRPr="00D04D9D">
              <w:rPr>
                <w:rFonts w:asciiTheme="minorBidi" w:hAnsiTheme="minorBidi"/>
                <w:b/>
                <w:sz w:val="38"/>
                <w:szCs w:val="38"/>
              </w:rPr>
              <w:t xml:space="preserve">for </w:t>
            </w:r>
            <w:proofErr w:type="spellStart"/>
            <w:r w:rsidRPr="00D04D9D">
              <w:rPr>
                <w:rFonts w:asciiTheme="minorBidi" w:hAnsiTheme="minorBidi"/>
                <w:b/>
                <w:sz w:val="38"/>
                <w:szCs w:val="38"/>
              </w:rPr>
              <w:t>replaceContents</w:t>
            </w:r>
            <w:proofErr w:type="spellEnd"/>
            <w:r w:rsidRPr="00D04D9D">
              <w:rPr>
                <w:rFonts w:asciiTheme="minorBidi" w:hAnsiTheme="minorBidi"/>
                <w:b/>
                <w:sz w:val="38"/>
                <w:szCs w:val="38"/>
              </w:rPr>
              <w:t xml:space="preserve"> and </w:t>
            </w:r>
            <w:proofErr w:type="spellStart"/>
            <w:r w:rsidRPr="00D04D9D">
              <w:rPr>
                <w:rFonts w:asciiTheme="minorBidi" w:hAnsiTheme="minorBidi"/>
                <w:b/>
                <w:sz w:val="38"/>
                <w:szCs w:val="38"/>
              </w:rPr>
              <w:t>addField</w:t>
            </w:r>
            <w:proofErr w:type="spellEnd"/>
          </w:p>
        </w:tc>
        <w:tc>
          <w:tcPr>
            <w:tcW w:w="1985" w:type="dxa"/>
            <w:hideMark/>
          </w:tcPr>
          <w:p w:rsidR="00D04D9D" w:rsidRDefault="00D04D9D">
            <w:pPr>
              <w:pStyle w:val="Head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noProof/>
                <w:lang w:bidi="he-IL"/>
              </w:rPr>
              <w:drawing>
                <wp:inline distT="0" distB="0" distL="0" distR="0">
                  <wp:extent cx="1047750" cy="56197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00" b="124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04D9D" w:rsidRDefault="00D04D9D" w:rsidP="00D04D9D">
      <w:pPr>
        <w:pStyle w:val="NoSpacing"/>
      </w:pPr>
      <w:r>
        <w:rPr>
          <w:noProof/>
          <w:lang w:bidi="he-IL"/>
        </w:rPr>
        <w:drawing>
          <wp:inline distT="0" distB="0" distL="0" distR="0">
            <wp:extent cx="6457950" cy="123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D0" w:rsidRDefault="008878D0" w:rsidP="00B15993">
      <w:pPr>
        <w:pStyle w:val="NoSpacing"/>
      </w:pPr>
    </w:p>
    <w:p w:rsidR="008878D0" w:rsidRPr="008878D0" w:rsidRDefault="008878D0" w:rsidP="00D04D9D">
      <w:pPr>
        <w:pStyle w:val="NoSpacing"/>
        <w:rPr>
          <w:b/>
          <w:bCs/>
        </w:rPr>
      </w:pPr>
      <w:r w:rsidRPr="008878D0">
        <w:rPr>
          <w:b/>
          <w:bCs/>
        </w:rPr>
        <w:t xml:space="preserve">The </w:t>
      </w:r>
      <w:proofErr w:type="spellStart"/>
      <w:r w:rsidRPr="008878D0">
        <w:rPr>
          <w:b/>
          <w:bCs/>
        </w:rPr>
        <w:t>replaceContents</w:t>
      </w:r>
      <w:proofErr w:type="spellEnd"/>
      <w:r w:rsidRPr="008878D0">
        <w:rPr>
          <w:b/>
          <w:bCs/>
        </w:rPr>
        <w:t xml:space="preserve"> parameter</w:t>
      </w:r>
    </w:p>
    <w:p w:rsidR="008878D0" w:rsidRDefault="008878D0" w:rsidP="00B15993">
      <w:pPr>
        <w:pStyle w:val="NoSpacing"/>
      </w:pPr>
    </w:p>
    <w:p w:rsidR="008114FD" w:rsidRDefault="008114FD" w:rsidP="00B15993">
      <w:pPr>
        <w:pStyle w:val="NoSpacing"/>
      </w:pPr>
      <w:r>
        <w:t xml:space="preserve">When a period is used </w:t>
      </w:r>
      <w:r w:rsidR="00B15993">
        <w:t xml:space="preserve">in a normalization rule with the </w:t>
      </w:r>
      <w:proofErr w:type="spellStart"/>
      <w:r w:rsidR="00B15993">
        <w:t>replaceContents</w:t>
      </w:r>
      <w:proofErr w:type="spellEnd"/>
      <w:r w:rsidR="00B15993">
        <w:t xml:space="preserve"> parameter then it should be </w:t>
      </w:r>
      <w:r>
        <w:t>preceded with four backslashes.</w:t>
      </w:r>
    </w:p>
    <w:p w:rsidR="00B15993" w:rsidRDefault="00B15993" w:rsidP="008114FD">
      <w:pPr>
        <w:pStyle w:val="NoSpacing"/>
      </w:pPr>
    </w:p>
    <w:p w:rsidR="008114FD" w:rsidRDefault="008114FD" w:rsidP="008114FD">
      <w:pPr>
        <w:pStyle w:val="NoSpacing"/>
      </w:pPr>
      <w:r>
        <w:t>For example if we have this</w:t>
      </w:r>
    </w:p>
    <w:p w:rsidR="008114FD" w:rsidRDefault="00B15993" w:rsidP="008114FD">
      <w:pPr>
        <w:pStyle w:val="NoSpacing"/>
      </w:pPr>
      <w:r>
        <w:t xml:space="preserve">24500 </w:t>
      </w:r>
      <w:r w:rsidR="008114FD" w:rsidRPr="008114FD">
        <w:t>$$a Feminist literary theory</w:t>
      </w:r>
      <w:r w:rsidR="008114FD" w:rsidRPr="00B15993">
        <w:rPr>
          <w:highlight w:val="yellow"/>
        </w:rPr>
        <w:t>.</w:t>
      </w:r>
      <w:r w:rsidR="008114FD" w:rsidRPr="008114FD">
        <w:t xml:space="preserve"> : $$b a reader / $$c edited by Mary Eagleton.</w:t>
      </w:r>
    </w:p>
    <w:p w:rsidR="00B15993" w:rsidRDefault="00B15993" w:rsidP="008114FD">
      <w:pPr>
        <w:pStyle w:val="NoSpacing"/>
      </w:pPr>
      <w:r>
        <w:t>2460   $$a F</w:t>
      </w:r>
      <w:r w:rsidRPr="00B15993">
        <w:rPr>
          <w:highlight w:val="yellow"/>
        </w:rPr>
        <w:t>.</w:t>
      </w:r>
      <w:r>
        <w:t>L</w:t>
      </w:r>
      <w:r w:rsidRPr="00B15993">
        <w:rPr>
          <w:highlight w:val="yellow"/>
        </w:rPr>
        <w:t>.</w:t>
      </w:r>
      <w:r>
        <w:t>T</w:t>
      </w:r>
      <w:r w:rsidRPr="00B15993">
        <w:rPr>
          <w:highlight w:val="yellow"/>
        </w:rPr>
        <w:t>.</w:t>
      </w:r>
    </w:p>
    <w:p w:rsidR="00B15993" w:rsidRDefault="00B15993" w:rsidP="008114FD">
      <w:pPr>
        <w:pStyle w:val="NoSpacing"/>
      </w:pPr>
    </w:p>
    <w:p w:rsidR="00B15993" w:rsidRDefault="008114FD" w:rsidP="008114FD">
      <w:pPr>
        <w:pStyle w:val="NoSpacing"/>
      </w:pPr>
      <w:r>
        <w:t xml:space="preserve">And we want to </w:t>
      </w:r>
    </w:p>
    <w:p w:rsidR="008114FD" w:rsidRDefault="00B15993" w:rsidP="00C43B49">
      <w:pPr>
        <w:pStyle w:val="NoSpacing"/>
        <w:numPr>
          <w:ilvl w:val="0"/>
          <w:numId w:val="1"/>
        </w:numPr>
      </w:pPr>
      <w:r>
        <w:t>Remove</w:t>
      </w:r>
      <w:r w:rsidR="008114FD">
        <w:t xml:space="preserve"> the period after the “y” in the word “theory” </w:t>
      </w:r>
    </w:p>
    <w:p w:rsidR="00B15993" w:rsidRDefault="00B15993" w:rsidP="00C43B49">
      <w:pPr>
        <w:pStyle w:val="NoSpacing"/>
        <w:numPr>
          <w:ilvl w:val="0"/>
          <w:numId w:val="1"/>
        </w:numPr>
      </w:pPr>
      <w:r>
        <w:t>Remove the periods in the string F.L.T. so it will be FLT</w:t>
      </w:r>
    </w:p>
    <w:p w:rsidR="00B15993" w:rsidRDefault="00B15993" w:rsidP="008114FD">
      <w:pPr>
        <w:pStyle w:val="NoSpacing"/>
      </w:pPr>
    </w:p>
    <w:p w:rsidR="008114FD" w:rsidRDefault="00B15993" w:rsidP="00B15993">
      <w:pPr>
        <w:pStyle w:val="NoSpacing"/>
      </w:pPr>
      <w:r>
        <w:t>Then we could use this normalization rule:</w:t>
      </w:r>
    </w:p>
    <w:p w:rsidR="008114FD" w:rsidRDefault="008114FD" w:rsidP="008114FD">
      <w:pPr>
        <w:pStyle w:val="NoSpacing"/>
      </w:pPr>
    </w:p>
    <w:p w:rsidR="008114FD" w:rsidRPr="00691B51" w:rsidRDefault="008114FD" w:rsidP="008114FD">
      <w:pPr>
        <w:rPr>
          <w:rFonts w:ascii="Courier New" w:hAnsi="Courier New" w:cs="Courier New"/>
        </w:rPr>
      </w:pPr>
      <w:proofErr w:type="gramStart"/>
      <w:r w:rsidRPr="00691B51">
        <w:rPr>
          <w:rFonts w:ascii="Courier New" w:hAnsi="Courier New" w:cs="Courier New"/>
        </w:rPr>
        <w:t>rule</w:t>
      </w:r>
      <w:proofErr w:type="gramEnd"/>
      <w:r w:rsidRPr="00691B51">
        <w:rPr>
          <w:rFonts w:ascii="Courier New" w:hAnsi="Courier New" w:cs="Courier New"/>
        </w:rPr>
        <w:t xml:space="preserve"> "remove period in 245 </w:t>
      </w:r>
      <w:r w:rsidR="00B15993">
        <w:rPr>
          <w:rFonts w:ascii="Courier New" w:hAnsi="Courier New" w:cs="Courier New"/>
        </w:rPr>
        <w:t xml:space="preserve">and 246 </w:t>
      </w:r>
      <w:r w:rsidRPr="00691B51">
        <w:rPr>
          <w:rFonts w:ascii="Courier New" w:hAnsi="Courier New" w:cs="Courier New"/>
        </w:rPr>
        <w:t>subfield a (replace it with nothing) period is specified by preceding it with four backslashes"</w:t>
      </w:r>
    </w:p>
    <w:p w:rsidR="008114FD" w:rsidRPr="00691B51" w:rsidRDefault="008114FD" w:rsidP="008114FD">
      <w:pPr>
        <w:rPr>
          <w:rFonts w:ascii="Courier New" w:hAnsi="Courier New" w:cs="Courier New"/>
        </w:rPr>
      </w:pPr>
      <w:r w:rsidRPr="00691B51">
        <w:rPr>
          <w:rFonts w:ascii="Courier New" w:hAnsi="Courier New" w:cs="Courier New"/>
        </w:rPr>
        <w:t xml:space="preserve">    </w:t>
      </w:r>
      <w:proofErr w:type="gramStart"/>
      <w:r w:rsidRPr="00691B51">
        <w:rPr>
          <w:rFonts w:ascii="Courier New" w:hAnsi="Courier New" w:cs="Courier New"/>
        </w:rPr>
        <w:t>when</w:t>
      </w:r>
      <w:proofErr w:type="gramEnd"/>
    </w:p>
    <w:p w:rsidR="008114FD" w:rsidRPr="00691B51" w:rsidRDefault="008114FD" w:rsidP="008114FD">
      <w:pPr>
        <w:rPr>
          <w:rFonts w:ascii="Courier New" w:hAnsi="Courier New" w:cs="Courier New"/>
        </w:rPr>
      </w:pPr>
      <w:r w:rsidRPr="00691B51">
        <w:rPr>
          <w:rFonts w:ascii="Courier New" w:hAnsi="Courier New" w:cs="Courier New"/>
        </w:rPr>
        <w:t xml:space="preserve">         (TRUE)</w:t>
      </w:r>
    </w:p>
    <w:p w:rsidR="008114FD" w:rsidRPr="00691B51" w:rsidRDefault="008114FD" w:rsidP="008114FD">
      <w:pPr>
        <w:rPr>
          <w:rFonts w:ascii="Courier New" w:hAnsi="Courier New" w:cs="Courier New"/>
        </w:rPr>
      </w:pPr>
      <w:r w:rsidRPr="00691B51">
        <w:rPr>
          <w:rFonts w:ascii="Courier New" w:hAnsi="Courier New" w:cs="Courier New"/>
        </w:rPr>
        <w:t xml:space="preserve">     </w:t>
      </w:r>
      <w:proofErr w:type="gramStart"/>
      <w:r w:rsidRPr="00691B51">
        <w:rPr>
          <w:rFonts w:ascii="Courier New" w:hAnsi="Courier New" w:cs="Courier New"/>
        </w:rPr>
        <w:t>then</w:t>
      </w:r>
      <w:proofErr w:type="gramEnd"/>
    </w:p>
    <w:p w:rsidR="008114FD" w:rsidRDefault="008114FD" w:rsidP="008114FD">
      <w:pPr>
        <w:rPr>
          <w:rFonts w:ascii="Courier New" w:hAnsi="Courier New" w:cs="Courier New"/>
        </w:rPr>
      </w:pPr>
      <w:r w:rsidRPr="00691B51">
        <w:rPr>
          <w:rFonts w:ascii="Courier New" w:hAnsi="Courier New" w:cs="Courier New"/>
        </w:rPr>
        <w:t xml:space="preserve">         </w:t>
      </w:r>
      <w:proofErr w:type="spellStart"/>
      <w:proofErr w:type="gramStart"/>
      <w:r w:rsidRPr="00691B51">
        <w:rPr>
          <w:rFonts w:ascii="Courier New" w:hAnsi="Courier New" w:cs="Courier New"/>
        </w:rPr>
        <w:t>replaceContents</w:t>
      </w:r>
      <w:proofErr w:type="spellEnd"/>
      <w:proofErr w:type="gramEnd"/>
      <w:r w:rsidRPr="00691B51">
        <w:rPr>
          <w:rFonts w:ascii="Courier New" w:hAnsi="Courier New" w:cs="Courier New"/>
        </w:rPr>
        <w:t xml:space="preserve"> "245.a.\\\\." with ""</w:t>
      </w:r>
    </w:p>
    <w:p w:rsidR="00B15993" w:rsidRPr="00691B51" w:rsidRDefault="00B15993" w:rsidP="00B15993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</w:t>
      </w:r>
      <w:proofErr w:type="spellStart"/>
      <w:proofErr w:type="gramStart"/>
      <w:r w:rsidRPr="00691B51">
        <w:rPr>
          <w:rFonts w:ascii="Courier New" w:hAnsi="Courier New" w:cs="Courier New"/>
        </w:rPr>
        <w:t>replaceContents</w:t>
      </w:r>
      <w:proofErr w:type="spellEnd"/>
      <w:proofErr w:type="gramEnd"/>
      <w:r w:rsidRPr="00691B51">
        <w:rPr>
          <w:rFonts w:ascii="Courier New" w:hAnsi="Courier New" w:cs="Courier New"/>
        </w:rPr>
        <w:t xml:space="preserve"> "24</w:t>
      </w:r>
      <w:r>
        <w:rPr>
          <w:rFonts w:ascii="Courier New" w:hAnsi="Courier New" w:cs="Courier New"/>
        </w:rPr>
        <w:t>6</w:t>
      </w:r>
      <w:r w:rsidRPr="00691B51">
        <w:rPr>
          <w:rFonts w:ascii="Courier New" w:hAnsi="Courier New" w:cs="Courier New"/>
        </w:rPr>
        <w:t>.a.\\\\." with ""</w:t>
      </w:r>
    </w:p>
    <w:p w:rsidR="008114FD" w:rsidRPr="00691B51" w:rsidRDefault="008114FD" w:rsidP="008114FD">
      <w:pPr>
        <w:rPr>
          <w:rFonts w:ascii="Courier New" w:hAnsi="Courier New" w:cs="Courier New"/>
        </w:rPr>
      </w:pPr>
      <w:proofErr w:type="gramStart"/>
      <w:r w:rsidRPr="00691B51">
        <w:rPr>
          <w:rFonts w:ascii="Courier New" w:hAnsi="Courier New" w:cs="Courier New"/>
        </w:rPr>
        <w:t>end</w:t>
      </w:r>
      <w:proofErr w:type="gramEnd"/>
    </w:p>
    <w:p w:rsidR="008114FD" w:rsidRDefault="008114FD" w:rsidP="008114FD">
      <w:pPr>
        <w:rPr>
          <w:rFonts w:ascii="Courier New" w:hAnsi="Courier New" w:cs="Courier New"/>
        </w:rPr>
      </w:pPr>
    </w:p>
    <w:p w:rsidR="008114FD" w:rsidRDefault="008114FD" w:rsidP="008114FD">
      <w:pPr>
        <w:pStyle w:val="NoSpacing"/>
      </w:pPr>
    </w:p>
    <w:p w:rsidR="00B15993" w:rsidRDefault="00B15993" w:rsidP="008114FD">
      <w:pPr>
        <w:pStyle w:val="NoSpacing"/>
      </w:pPr>
    </w:p>
    <w:p w:rsidR="00B15993" w:rsidRDefault="00B15993" w:rsidP="008114FD">
      <w:pPr>
        <w:pStyle w:val="NoSpacing"/>
      </w:pPr>
      <w:r>
        <w:t>Before</w:t>
      </w:r>
      <w:r w:rsidR="00863F93">
        <w:t xml:space="preserve"> and after (on the right the periods are gone)</w:t>
      </w:r>
    </w:p>
    <w:p w:rsidR="00B15993" w:rsidRDefault="00863F93" w:rsidP="008114FD">
      <w:pPr>
        <w:pStyle w:val="NoSpacing"/>
      </w:pPr>
      <w:r>
        <w:rPr>
          <w:noProof/>
          <w:lang w:bidi="he-IL"/>
        </w:rPr>
        <w:drawing>
          <wp:inline distT="0" distB="0" distL="0" distR="0">
            <wp:extent cx="5943600" cy="15430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F93" w:rsidRDefault="00863F93" w:rsidP="008114FD">
      <w:pPr>
        <w:pStyle w:val="NoSpacing"/>
      </w:pPr>
    </w:p>
    <w:p w:rsidR="00863F93" w:rsidRDefault="00863F93" w:rsidP="008114FD">
      <w:pPr>
        <w:pStyle w:val="NoSpacing"/>
      </w:pPr>
    </w:p>
    <w:p w:rsidR="008878D0" w:rsidRPr="008878D0" w:rsidRDefault="008878D0" w:rsidP="009F3E9D">
      <w:pPr>
        <w:pStyle w:val="NoSpacing"/>
        <w:rPr>
          <w:b/>
          <w:bCs/>
        </w:rPr>
      </w:pPr>
      <w:r w:rsidRPr="008878D0">
        <w:rPr>
          <w:b/>
          <w:bCs/>
        </w:rPr>
        <w:t xml:space="preserve">The </w:t>
      </w:r>
      <w:proofErr w:type="spellStart"/>
      <w:r w:rsidRPr="008878D0">
        <w:rPr>
          <w:b/>
          <w:bCs/>
        </w:rPr>
        <w:t>addField</w:t>
      </w:r>
      <w:proofErr w:type="spellEnd"/>
      <w:r w:rsidRPr="008878D0">
        <w:rPr>
          <w:b/>
          <w:bCs/>
        </w:rPr>
        <w:t xml:space="preserve"> parameter </w:t>
      </w:r>
    </w:p>
    <w:p w:rsidR="008878D0" w:rsidRDefault="008878D0" w:rsidP="009F3E9D">
      <w:pPr>
        <w:pStyle w:val="NoSpacing"/>
      </w:pPr>
    </w:p>
    <w:p w:rsidR="00863F93" w:rsidRDefault="00863F93" w:rsidP="009F3E9D">
      <w:pPr>
        <w:pStyle w:val="NoSpacing"/>
      </w:pPr>
      <w:r>
        <w:t xml:space="preserve">When a period is used in a normalization rule with the </w:t>
      </w:r>
      <w:proofErr w:type="spellStart"/>
      <w:r w:rsidR="009F3E9D">
        <w:t>addField</w:t>
      </w:r>
      <w:proofErr w:type="spellEnd"/>
      <w:r>
        <w:t xml:space="preserve"> parameter then it should be preceded with four backslashes.</w:t>
      </w:r>
    </w:p>
    <w:p w:rsidR="00B15993" w:rsidRDefault="00B15993" w:rsidP="008114FD">
      <w:pPr>
        <w:pStyle w:val="NoSpacing"/>
      </w:pPr>
    </w:p>
    <w:p w:rsidR="00B15993" w:rsidRDefault="00D748D2" w:rsidP="008114FD">
      <w:pPr>
        <w:pStyle w:val="NoSpacing"/>
      </w:pPr>
      <w:r>
        <w:t>Note:</w:t>
      </w:r>
    </w:p>
    <w:p w:rsidR="00D748D2" w:rsidRDefault="00D748D2" w:rsidP="008878D0">
      <w:pPr>
        <w:pStyle w:val="NoSpacing"/>
        <w:numPr>
          <w:ilvl w:val="0"/>
          <w:numId w:val="2"/>
        </w:numPr>
      </w:pPr>
      <w:r>
        <w:t>When the period is not immediately followed by another character then it must have the four backslashes preceding it</w:t>
      </w:r>
    </w:p>
    <w:p w:rsidR="00D748D2" w:rsidRDefault="00D748D2" w:rsidP="008878D0">
      <w:pPr>
        <w:pStyle w:val="NoSpacing"/>
        <w:numPr>
          <w:ilvl w:val="0"/>
          <w:numId w:val="2"/>
        </w:numPr>
      </w:pPr>
      <w:r>
        <w:t xml:space="preserve">When the period is </w:t>
      </w:r>
      <w:r w:rsidR="008878D0">
        <w:t>immediately</w:t>
      </w:r>
      <w:r>
        <w:t xml:space="preserve"> followed by another </w:t>
      </w:r>
      <w:r w:rsidR="008878D0">
        <w:t>character</w:t>
      </w:r>
      <w:r>
        <w:t xml:space="preserve"> then it does not </w:t>
      </w:r>
      <w:r w:rsidR="008878D0">
        <w:t>require</w:t>
      </w:r>
      <w:r>
        <w:t xml:space="preserve"> the preceding of four backslashes</w:t>
      </w:r>
    </w:p>
    <w:p w:rsidR="00D748D2" w:rsidRDefault="00D748D2" w:rsidP="008878D0">
      <w:pPr>
        <w:pStyle w:val="NoSpacing"/>
        <w:numPr>
          <w:ilvl w:val="0"/>
          <w:numId w:val="2"/>
        </w:numPr>
      </w:pPr>
      <w:r>
        <w:t xml:space="preserve">In </w:t>
      </w:r>
      <w:r w:rsidR="008878D0">
        <w:t>both</w:t>
      </w:r>
      <w:r>
        <w:t xml:space="preserve"> of the above cases preceding it with four backslashes will work, thus it </w:t>
      </w:r>
      <w:r w:rsidR="008878D0">
        <w:t>is</w:t>
      </w:r>
      <w:r>
        <w:t xml:space="preserve"> best practice to </w:t>
      </w:r>
      <w:r w:rsidR="008878D0">
        <w:t>always</w:t>
      </w:r>
      <w:r>
        <w:t xml:space="preserve"> use the four backslashes</w:t>
      </w:r>
    </w:p>
    <w:p w:rsidR="00D748D2" w:rsidRDefault="00D748D2" w:rsidP="00D748D2">
      <w:pPr>
        <w:pStyle w:val="NoSpacing"/>
      </w:pPr>
    </w:p>
    <w:p w:rsidR="008114FD" w:rsidRDefault="008878D0" w:rsidP="008114FD">
      <w:pPr>
        <w:pStyle w:val="NoSpacing"/>
      </w:pPr>
      <w:r>
        <w:t>Thus</w:t>
      </w:r>
      <w:r w:rsidR="00D748D2">
        <w:t xml:space="preserve"> is we want to add these two </w:t>
      </w:r>
      <w:proofErr w:type="gramStart"/>
      <w:r w:rsidR="00D748D2">
        <w:t>fields:</w:t>
      </w:r>
      <w:proofErr w:type="gramEnd"/>
    </w:p>
    <w:p w:rsidR="00D748D2" w:rsidRDefault="00D748D2" w:rsidP="008114FD">
      <w:pPr>
        <w:pStyle w:val="NoSpacing"/>
      </w:pPr>
    </w:p>
    <w:p w:rsidR="00D748D2" w:rsidRDefault="00D748D2" w:rsidP="00D748D2">
      <w:pPr>
        <w:pStyle w:val="NoSpacing"/>
      </w:pPr>
      <w:r>
        <w:t>906   $$</w:t>
      </w:r>
      <w:proofErr w:type="spellStart"/>
      <w:proofErr w:type="gramStart"/>
      <w:r>
        <w:t>a</w:t>
      </w:r>
      <w:proofErr w:type="spellEnd"/>
      <w:proofErr w:type="gramEnd"/>
      <w:r>
        <w:t xml:space="preserve"> Architecture.</w:t>
      </w:r>
    </w:p>
    <w:p w:rsidR="00D748D2" w:rsidRDefault="00D748D2" w:rsidP="00D748D2">
      <w:pPr>
        <w:pStyle w:val="NoSpacing"/>
      </w:pPr>
      <w:r>
        <w:t>907   $$a F.L.T.</w:t>
      </w:r>
    </w:p>
    <w:p w:rsidR="00D748D2" w:rsidRDefault="00D748D2" w:rsidP="00D748D2">
      <w:pPr>
        <w:pStyle w:val="NoSpacing"/>
      </w:pPr>
    </w:p>
    <w:p w:rsidR="00D748D2" w:rsidRDefault="00D748D2" w:rsidP="00D748D2">
      <w:pPr>
        <w:pStyle w:val="NoSpacing"/>
      </w:pPr>
      <w:r>
        <w:t>Both of these options will work:</w:t>
      </w:r>
    </w:p>
    <w:p w:rsidR="00D748D2" w:rsidRDefault="00D748D2" w:rsidP="00D748D2">
      <w:pPr>
        <w:pStyle w:val="NoSpacing"/>
      </w:pPr>
    </w:p>
    <w:p w:rsidR="00D748D2" w:rsidRPr="00D748D2" w:rsidRDefault="00D748D2" w:rsidP="00D748D2">
      <w:pPr>
        <w:pStyle w:val="NoSpacing"/>
        <w:rPr>
          <w:b/>
          <w:bCs/>
        </w:rPr>
      </w:pPr>
      <w:r w:rsidRPr="00D748D2">
        <w:rPr>
          <w:b/>
          <w:bCs/>
        </w:rPr>
        <w:t>Option 1</w:t>
      </w:r>
    </w:p>
    <w:p w:rsidR="00D748D2" w:rsidRDefault="00D748D2" w:rsidP="00D748D2">
      <w:pPr>
        <w:pStyle w:val="NoSpacing"/>
      </w:pPr>
    </w:p>
    <w:p w:rsidR="00D748D2" w:rsidRDefault="00D748D2" w:rsidP="00D748D2">
      <w:pPr>
        <w:pStyle w:val="NoSpacing"/>
      </w:pPr>
      <w:proofErr w:type="gramStart"/>
      <w:r>
        <w:t>rule</w:t>
      </w:r>
      <w:proofErr w:type="gramEnd"/>
      <w:r>
        <w:t xml:space="preserve"> "Add field 906 with text Architecture and period at end and also add field 907 with F.L.T."</w:t>
      </w:r>
    </w:p>
    <w:p w:rsidR="00D748D2" w:rsidRDefault="00D748D2" w:rsidP="00D748D2">
      <w:pPr>
        <w:pStyle w:val="NoSpacing"/>
      </w:pPr>
      <w:proofErr w:type="gramStart"/>
      <w:r>
        <w:t>salience</w:t>
      </w:r>
      <w:proofErr w:type="gramEnd"/>
      <w:r>
        <w:t xml:space="preserve"> 100</w:t>
      </w:r>
    </w:p>
    <w:p w:rsidR="00D748D2" w:rsidRDefault="00D748D2" w:rsidP="00D748D2">
      <w:pPr>
        <w:pStyle w:val="NoSpacing"/>
      </w:pPr>
      <w:proofErr w:type="gramStart"/>
      <w:r>
        <w:t>when</w:t>
      </w:r>
      <w:proofErr w:type="gramEnd"/>
    </w:p>
    <w:p w:rsidR="00D748D2" w:rsidRDefault="00D748D2" w:rsidP="00D748D2">
      <w:pPr>
        <w:pStyle w:val="NoSpacing"/>
      </w:pPr>
      <w:r>
        <w:t xml:space="preserve">  TRUE</w:t>
      </w:r>
    </w:p>
    <w:p w:rsidR="00D748D2" w:rsidRDefault="00D748D2" w:rsidP="00D748D2">
      <w:pPr>
        <w:pStyle w:val="NoSpacing"/>
      </w:pPr>
      <w:proofErr w:type="gramStart"/>
      <w:r>
        <w:t>then</w:t>
      </w:r>
      <w:proofErr w:type="gramEnd"/>
    </w:p>
    <w:p w:rsidR="00D748D2" w:rsidRDefault="00D748D2" w:rsidP="00D748D2">
      <w:pPr>
        <w:pStyle w:val="NoSpacing"/>
      </w:pPr>
      <w:r>
        <w:t xml:space="preserve">        </w:t>
      </w:r>
      <w:proofErr w:type="spellStart"/>
      <w:proofErr w:type="gramStart"/>
      <w:r>
        <w:t>addField</w:t>
      </w:r>
      <w:proofErr w:type="spellEnd"/>
      <w:proofErr w:type="gramEnd"/>
      <w:r>
        <w:t xml:space="preserve"> "906.a.Architecture\\\\."</w:t>
      </w:r>
    </w:p>
    <w:p w:rsidR="00D748D2" w:rsidRDefault="00D748D2" w:rsidP="00D748D2">
      <w:pPr>
        <w:pStyle w:val="NoSpacing"/>
      </w:pPr>
      <w:r>
        <w:t xml:space="preserve">        </w:t>
      </w:r>
      <w:proofErr w:type="spellStart"/>
      <w:proofErr w:type="gramStart"/>
      <w:r>
        <w:t>addField</w:t>
      </w:r>
      <w:proofErr w:type="spellEnd"/>
      <w:proofErr w:type="gramEnd"/>
      <w:r>
        <w:t xml:space="preserve"> "907.a.F.L.T\\\\."</w:t>
      </w:r>
    </w:p>
    <w:p w:rsidR="00D748D2" w:rsidRDefault="00D748D2" w:rsidP="00D748D2">
      <w:pPr>
        <w:pStyle w:val="NoSpacing"/>
      </w:pPr>
      <w:proofErr w:type="gramStart"/>
      <w:r>
        <w:t>end</w:t>
      </w:r>
      <w:proofErr w:type="gramEnd"/>
    </w:p>
    <w:p w:rsidR="00D748D2" w:rsidRDefault="00D748D2" w:rsidP="00D748D2">
      <w:pPr>
        <w:pStyle w:val="NoSpacing"/>
      </w:pPr>
    </w:p>
    <w:p w:rsidR="00D748D2" w:rsidRPr="00D748D2" w:rsidRDefault="00D748D2" w:rsidP="00D748D2">
      <w:pPr>
        <w:pStyle w:val="NoSpacing"/>
        <w:rPr>
          <w:b/>
          <w:bCs/>
        </w:rPr>
      </w:pPr>
      <w:r w:rsidRPr="00D748D2">
        <w:rPr>
          <w:b/>
          <w:bCs/>
        </w:rPr>
        <w:t>Option 2</w:t>
      </w:r>
    </w:p>
    <w:p w:rsidR="00D748D2" w:rsidRDefault="00D748D2" w:rsidP="00D748D2">
      <w:pPr>
        <w:pStyle w:val="NoSpacing"/>
      </w:pPr>
    </w:p>
    <w:p w:rsidR="00D748D2" w:rsidRDefault="00D748D2" w:rsidP="00D748D2">
      <w:pPr>
        <w:pStyle w:val="NoSpacing"/>
      </w:pPr>
      <w:proofErr w:type="gramStart"/>
      <w:r>
        <w:t>rule</w:t>
      </w:r>
      <w:proofErr w:type="gramEnd"/>
      <w:r>
        <w:t xml:space="preserve"> "Add field 906 with text Architecture and period at end and also add field 907 with F.L.T."</w:t>
      </w:r>
    </w:p>
    <w:p w:rsidR="00D748D2" w:rsidRDefault="00D748D2" w:rsidP="00D748D2">
      <w:pPr>
        <w:pStyle w:val="NoSpacing"/>
      </w:pPr>
      <w:proofErr w:type="gramStart"/>
      <w:r>
        <w:t>salience</w:t>
      </w:r>
      <w:proofErr w:type="gramEnd"/>
      <w:r>
        <w:t xml:space="preserve"> 100</w:t>
      </w:r>
    </w:p>
    <w:p w:rsidR="00D748D2" w:rsidRDefault="00D748D2" w:rsidP="00D748D2">
      <w:pPr>
        <w:pStyle w:val="NoSpacing"/>
      </w:pPr>
      <w:proofErr w:type="gramStart"/>
      <w:r>
        <w:t>when</w:t>
      </w:r>
      <w:proofErr w:type="gramEnd"/>
    </w:p>
    <w:p w:rsidR="00D748D2" w:rsidRDefault="00D748D2" w:rsidP="00D748D2">
      <w:pPr>
        <w:pStyle w:val="NoSpacing"/>
      </w:pPr>
      <w:r>
        <w:t xml:space="preserve">  TRUE</w:t>
      </w:r>
    </w:p>
    <w:p w:rsidR="00D748D2" w:rsidRDefault="00D748D2" w:rsidP="00D748D2">
      <w:pPr>
        <w:pStyle w:val="NoSpacing"/>
      </w:pPr>
      <w:proofErr w:type="gramStart"/>
      <w:r>
        <w:t>then</w:t>
      </w:r>
      <w:proofErr w:type="gramEnd"/>
    </w:p>
    <w:p w:rsidR="00D748D2" w:rsidRDefault="00D748D2" w:rsidP="00D748D2">
      <w:pPr>
        <w:pStyle w:val="NoSpacing"/>
      </w:pPr>
      <w:r>
        <w:t xml:space="preserve">        </w:t>
      </w:r>
      <w:proofErr w:type="spellStart"/>
      <w:proofErr w:type="gramStart"/>
      <w:r>
        <w:t>addField</w:t>
      </w:r>
      <w:proofErr w:type="spellEnd"/>
      <w:proofErr w:type="gramEnd"/>
      <w:r>
        <w:t xml:space="preserve"> "906.a.Architecture\\\\."</w:t>
      </w:r>
    </w:p>
    <w:p w:rsidR="00D748D2" w:rsidRDefault="00D748D2" w:rsidP="00D748D2">
      <w:pPr>
        <w:pStyle w:val="NoSpacing"/>
      </w:pPr>
      <w:r>
        <w:t xml:space="preserve">        </w:t>
      </w:r>
      <w:proofErr w:type="spellStart"/>
      <w:proofErr w:type="gramStart"/>
      <w:r>
        <w:t>addField</w:t>
      </w:r>
      <w:proofErr w:type="spellEnd"/>
      <w:proofErr w:type="gramEnd"/>
      <w:r>
        <w:t xml:space="preserve"> "907.a.F</w:t>
      </w:r>
      <w:r w:rsidRPr="00D748D2">
        <w:rPr>
          <w:highlight w:val="yellow"/>
        </w:rPr>
        <w:t>\\\\</w:t>
      </w:r>
      <w:r>
        <w:t>.L</w:t>
      </w:r>
      <w:r w:rsidRPr="00D748D2">
        <w:rPr>
          <w:highlight w:val="yellow"/>
        </w:rPr>
        <w:t>\\\\</w:t>
      </w:r>
      <w:r>
        <w:t>.T\\\\."</w:t>
      </w:r>
    </w:p>
    <w:p w:rsidR="00D748D2" w:rsidRDefault="00D748D2" w:rsidP="00D748D2">
      <w:pPr>
        <w:pStyle w:val="NoSpacing"/>
      </w:pPr>
      <w:proofErr w:type="gramStart"/>
      <w:r>
        <w:t>end</w:t>
      </w:r>
      <w:proofErr w:type="gramEnd"/>
    </w:p>
    <w:p w:rsidR="00D748D2" w:rsidRDefault="00D748D2" w:rsidP="00D748D2">
      <w:pPr>
        <w:pStyle w:val="NoSpacing"/>
      </w:pPr>
    </w:p>
    <w:p w:rsidR="008878D0" w:rsidRDefault="008878D0" w:rsidP="00D748D2">
      <w:pPr>
        <w:pStyle w:val="NoSpacing"/>
      </w:pPr>
    </w:p>
    <w:p w:rsidR="008878D0" w:rsidRDefault="008878D0" w:rsidP="008878D0">
      <w:pPr>
        <w:pStyle w:val="NoSpacing"/>
      </w:pPr>
      <w:r>
        <w:t>Before (on left) and after (on right):</w:t>
      </w:r>
    </w:p>
    <w:p w:rsidR="00D748D2" w:rsidRDefault="00D748D2" w:rsidP="00D748D2">
      <w:pPr>
        <w:pStyle w:val="NoSpacing"/>
      </w:pPr>
      <w:r>
        <w:rPr>
          <w:noProof/>
          <w:lang w:bidi="he-IL"/>
        </w:rPr>
        <w:drawing>
          <wp:inline distT="0" distB="0" distL="0" distR="0">
            <wp:extent cx="5943600" cy="1076325"/>
            <wp:effectExtent l="19050" t="19050" r="19050" b="285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763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D748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B23364"/>
    <w:multiLevelType w:val="hybridMultilevel"/>
    <w:tmpl w:val="A75E36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EB355D"/>
    <w:multiLevelType w:val="hybridMultilevel"/>
    <w:tmpl w:val="C59CAB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4FD"/>
    <w:rsid w:val="008114FD"/>
    <w:rsid w:val="00863F93"/>
    <w:rsid w:val="008878D0"/>
    <w:rsid w:val="009F3E9D"/>
    <w:rsid w:val="00B15993"/>
    <w:rsid w:val="00BF48D5"/>
    <w:rsid w:val="00D04D9D"/>
    <w:rsid w:val="00D7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BB8945-942F-4852-A1C6-D68B76A63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4FD"/>
    <w:pPr>
      <w:spacing w:after="0" w:line="240" w:lineRule="auto"/>
    </w:pPr>
    <w:rPr>
      <w:rFonts w:ascii="Calibri" w:hAnsi="Calibri" w:cs="Calibri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14F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D04D9D"/>
    <w:pPr>
      <w:tabs>
        <w:tab w:val="center" w:pos="4680"/>
        <w:tab w:val="right" w:pos="9360"/>
      </w:tabs>
      <w:spacing w:after="220"/>
    </w:pPr>
    <w:rPr>
      <w:rFonts w:ascii="Verdana" w:hAnsi="Verdana" w:cstheme="minorBidi"/>
      <w:color w:val="000000" w:themeColor="text1"/>
      <w:sz w:val="20"/>
      <w:szCs w:val="20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04D9D"/>
    <w:rPr>
      <w:rFonts w:ascii="Verdana" w:hAnsi="Verdana"/>
      <w:color w:val="000000" w:themeColor="text1"/>
      <w:sz w:val="20"/>
      <w:szCs w:val="20"/>
    </w:rPr>
  </w:style>
  <w:style w:type="table" w:styleId="TableGrid">
    <w:name w:val="Table Grid"/>
    <w:basedOn w:val="TableNormal"/>
    <w:uiPriority w:val="59"/>
    <w:rsid w:val="00D04D9D"/>
    <w:pPr>
      <w:spacing w:after="0" w:line="240" w:lineRule="auto"/>
    </w:pPr>
    <w:rPr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0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Exlibris</Company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Yoel Kortick</dc:creator>
  <cp:keywords/>
  <dc:description/>
  <cp:lastModifiedBy>Yoel Kortick</cp:lastModifiedBy>
  <cp:revision>4</cp:revision>
  <dcterms:created xsi:type="dcterms:W3CDTF">2016-05-08T11:28:00Z</dcterms:created>
  <dcterms:modified xsi:type="dcterms:W3CDTF">2016-05-24T04:25:00Z</dcterms:modified>
</cp:coreProperties>
</file>